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6E3" w:rsidRDefault="004715F5">
      <w:pPr>
        <w:jc w:val="center"/>
        <w:rPr>
          <w:rFonts w:ascii="Calibri" w:eastAsia="Calibri" w:hAnsi="Calibri" w:cs="Calibri"/>
        </w:rPr>
      </w:pPr>
      <w:bookmarkStart w:id="0" w:name="_GoBack"/>
      <w:bookmarkEnd w:id="0"/>
      <w:r>
        <w:rPr>
          <w:rFonts w:ascii="Calibri" w:eastAsia="Calibri" w:hAnsi="Calibri" w:cs="Calibri"/>
        </w:rPr>
        <w:t>Gardner-Webb University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EDUC 631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Fall 2012</w:t>
      </w:r>
    </w:p>
    <w:p w:rsidR="004E06E3" w:rsidRDefault="004715F5">
      <w:pPr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Philosophy of Education Paper</w:t>
      </w:r>
      <w:r>
        <w:rPr>
          <w:rFonts w:ascii="Calibri" w:eastAsia="Calibri" w:hAnsi="Calibri" w:cs="Calibri"/>
        </w:rPr>
        <w:tab/>
        <w:t xml:space="preserve">                    Rubric</w:t>
      </w:r>
    </w:p>
    <w:p w:rsidR="004E06E3" w:rsidRDefault="004E06E3">
      <w:pPr>
        <w:rPr>
          <w:rFonts w:ascii="Calibri" w:eastAsia="Calibri" w:hAnsi="Calibri" w:cs="Calibri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67"/>
        <w:gridCol w:w="3155"/>
        <w:gridCol w:w="3156"/>
      </w:tblGrid>
      <w:tr w:rsidR="004E06E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06E3" w:rsidRDefault="004715F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Criteria: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06E3" w:rsidRDefault="004715F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Notes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06E3" w:rsidRDefault="004715F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Points</w:t>
            </w:r>
          </w:p>
        </w:tc>
      </w:tr>
      <w:tr w:rsidR="004E06E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06E3" w:rsidRDefault="004715F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Disposition:</w:t>
            </w:r>
          </w:p>
          <w:p w:rsidR="004E06E3" w:rsidRDefault="004E06E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06E3" w:rsidRDefault="004E06E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06E3" w:rsidRDefault="004715F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/1</w:t>
            </w:r>
          </w:p>
        </w:tc>
      </w:tr>
      <w:tr w:rsidR="004E06E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06E3" w:rsidRDefault="004715F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Self-efficacy :</w:t>
            </w:r>
          </w:p>
          <w:p w:rsidR="004E06E3" w:rsidRDefault="004E06E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06E3" w:rsidRDefault="004E06E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06E3" w:rsidRDefault="004715F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/1</w:t>
            </w:r>
          </w:p>
        </w:tc>
      </w:tr>
      <w:tr w:rsidR="004E06E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06E3" w:rsidRDefault="004715F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Knowledge - Understanding of how other theories have affected your philosophy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06E3" w:rsidRDefault="004E06E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06E3" w:rsidRDefault="004715F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/1</w:t>
            </w:r>
          </w:p>
        </w:tc>
      </w:tr>
      <w:tr w:rsidR="004E06E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06E3" w:rsidRDefault="004715F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Innovations - Changes that you have had in your ideas about your philosophy since you began teaching or changes that you plan to implement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06E3" w:rsidRDefault="004E06E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06E3" w:rsidRDefault="004715F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/1</w:t>
            </w:r>
          </w:p>
        </w:tc>
      </w:tr>
      <w:tr w:rsidR="004E06E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06E3" w:rsidRDefault="004715F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Creativity:</w:t>
            </w:r>
          </w:p>
          <w:p w:rsidR="004E06E3" w:rsidRDefault="004E06E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06E3" w:rsidRDefault="004E06E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06E3" w:rsidRDefault="004715F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/1</w:t>
            </w:r>
          </w:p>
        </w:tc>
      </w:tr>
      <w:tr w:rsidR="004E06E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06E3" w:rsidRDefault="004E06E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06E3" w:rsidRDefault="004E06E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06E3" w:rsidRDefault="004E06E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4E06E3" w:rsidRDefault="004E06E3">
      <w:pPr>
        <w:rPr>
          <w:rFonts w:ascii="Calibri" w:eastAsia="Calibri" w:hAnsi="Calibri" w:cs="Calibri"/>
        </w:rPr>
      </w:pPr>
    </w:p>
    <w:sectPr w:rsidR="004E0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6E3"/>
    <w:rsid w:val="004715F5"/>
    <w:rsid w:val="004E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Gardner-Webb University</Company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Jane C. King</dc:creator>
  <cp:lastModifiedBy>User</cp:lastModifiedBy>
  <cp:revision>2</cp:revision>
  <dcterms:created xsi:type="dcterms:W3CDTF">2013-01-07T19:43:00Z</dcterms:created>
  <dcterms:modified xsi:type="dcterms:W3CDTF">2013-01-07T19:43:00Z</dcterms:modified>
</cp:coreProperties>
</file>